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27" w:rsidRDefault="006E6527" w:rsidP="006E6527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40"/>
          <w:szCs w:val="32"/>
        </w:rPr>
        <w:t>社会实践活动调查报告</w:t>
      </w:r>
    </w:p>
    <w:p w:rsidR="006E6527" w:rsidRDefault="006E6527" w:rsidP="006E6527">
      <w:pPr>
        <w:widowControl/>
        <w:ind w:firstLineChars="150" w:firstLine="360"/>
        <w:jc w:val="left"/>
        <w:rPr>
          <w:rFonts w:ascii="宋体" w:cs="宋体"/>
          <w:kern w:val="0"/>
          <w:sz w:val="24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840"/>
        <w:gridCol w:w="2100"/>
        <w:gridCol w:w="735"/>
        <w:gridCol w:w="735"/>
        <w:gridCol w:w="1365"/>
        <w:gridCol w:w="735"/>
        <w:gridCol w:w="2130"/>
      </w:tblGrid>
      <w:tr w:rsidR="006E6527" w:rsidTr="00A379F4">
        <w:trPr>
          <w:trHeight w:val="1363"/>
        </w:trPr>
        <w:tc>
          <w:tcPr>
            <w:tcW w:w="8640" w:type="dxa"/>
            <w:gridSpan w:val="7"/>
            <w:vAlign w:val="center"/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“纸上得来终觉浅，绝知此事要躬行。”亲身体验社会实践能让自己更进一步了解社会，在实践中增长见识，锻炼才干，培养能力，这不仅是一次实践，还是一次人生经历，是一生宝贵的财富。</w:t>
            </w:r>
          </w:p>
        </w:tc>
      </w:tr>
      <w:tr w:rsidR="006E6527" w:rsidTr="00A379F4">
        <w:trPr>
          <w:trHeight w:val="25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  <w:r>
              <w:rPr>
                <w:rFonts w:ascii="楷体_GB2312" w:eastAsia="楷体_GB2312"/>
                <w:sz w:val="24"/>
              </w:rPr>
              <w:t xml:space="preserve">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27" w:rsidRDefault="006E6527" w:rsidP="00A379F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地点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人员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</w:tc>
      </w:tr>
      <w:tr w:rsidR="006E6527" w:rsidTr="00A379F4">
        <w:trPr>
          <w:trHeight w:val="550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活动主题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</w:tc>
      </w:tr>
      <w:tr w:rsidR="006E6527" w:rsidTr="00A379F4">
        <w:trPr>
          <w:trHeight w:val="550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活动内容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</w:tc>
      </w:tr>
      <w:tr w:rsidR="006E6527" w:rsidTr="00A379F4">
        <w:trPr>
          <w:trHeight w:val="850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活动表现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</w:p>
        </w:tc>
      </w:tr>
      <w:tr w:rsidR="006E6527" w:rsidTr="00A379F4">
        <w:trPr>
          <w:trHeight w:val="2525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体会收获</w:t>
            </w:r>
          </w:p>
        </w:tc>
      </w:tr>
      <w:tr w:rsidR="006E6527" w:rsidTr="00A379F4">
        <w:trPr>
          <w:trHeight w:val="1490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家长意见：</w:t>
            </w:r>
          </w:p>
          <w:p w:rsidR="006E6527" w:rsidRDefault="006E6527" w:rsidP="00A379F4">
            <w:pPr>
              <w:ind w:firstLineChars="1050" w:firstLine="252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1050" w:firstLine="252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1050" w:firstLine="25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6E6527" w:rsidRDefault="006E6527" w:rsidP="00A379F4">
            <w:pPr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　　　　　　　　　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单位或居委会（村委）意见：</w:t>
            </w:r>
          </w:p>
          <w:p w:rsidR="006E6527" w:rsidRDefault="006E6527" w:rsidP="00A379F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1200" w:firstLine="28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6E6527" w:rsidRDefault="006E6527" w:rsidP="00A379F4">
            <w:pPr>
              <w:ind w:firstLineChars="850" w:firstLine="204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leftChars="368" w:left="773" w:firstLineChars="700" w:firstLine="168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E6527" w:rsidRDefault="006E6527" w:rsidP="006E6527">
      <w:pPr>
        <w:rPr>
          <w:rFonts w:ascii="宋体"/>
          <w:b/>
          <w:i/>
          <w:szCs w:val="21"/>
        </w:rPr>
      </w:pPr>
    </w:p>
    <w:p w:rsidR="006E6527" w:rsidRDefault="006E6527" w:rsidP="006E6527">
      <w:pPr>
        <w:ind w:firstLineChars="695" w:firstLine="1465"/>
        <w:rPr>
          <w:rFonts w:ascii="宋体"/>
          <w:b/>
          <w:i/>
          <w:szCs w:val="21"/>
        </w:rPr>
      </w:pPr>
    </w:p>
    <w:p w:rsidR="006E6527" w:rsidRDefault="006E6527" w:rsidP="006E6527">
      <w:pPr>
        <w:jc w:val="center"/>
        <w:rPr>
          <w:rFonts w:ascii="黑体" w:hint="eastAsia"/>
          <w:b/>
          <w:sz w:val="36"/>
          <w:szCs w:val="36"/>
        </w:rPr>
      </w:pPr>
    </w:p>
    <w:p w:rsidR="006E6527" w:rsidRDefault="006E6527" w:rsidP="006E6527">
      <w:pPr>
        <w:jc w:val="center"/>
        <w:rPr>
          <w:rFonts w:ascii="黑体"/>
          <w:b/>
          <w:sz w:val="36"/>
          <w:szCs w:val="36"/>
        </w:rPr>
      </w:pPr>
      <w:r>
        <w:rPr>
          <w:rFonts w:ascii="黑体" w:hint="eastAsia"/>
          <w:b/>
          <w:sz w:val="36"/>
          <w:szCs w:val="36"/>
        </w:rPr>
        <w:lastRenderedPageBreak/>
        <w:t>社会义工活动记录表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"/>
        <w:gridCol w:w="866"/>
        <w:gridCol w:w="900"/>
        <w:gridCol w:w="822"/>
        <w:gridCol w:w="872"/>
        <w:gridCol w:w="179"/>
        <w:gridCol w:w="1401"/>
        <w:gridCol w:w="2260"/>
      </w:tblGrid>
      <w:tr w:rsidR="006E6527" w:rsidTr="00A379F4">
        <w:trPr>
          <w:trHeight w:hRule="exact" w:val="567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27" w:rsidRDefault="006E6527" w:rsidP="00A379F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E6527" w:rsidRDefault="006E6527" w:rsidP="00A379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6527" w:rsidRDefault="006E6527" w:rsidP="00A379F4">
            <w:pPr>
              <w:ind w:left="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6527" w:rsidRDefault="006E6527" w:rsidP="00A379F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6527" w:rsidRDefault="006E6527" w:rsidP="00A379F4">
            <w:pPr>
              <w:ind w:left="2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527" w:rsidRDefault="006E6527" w:rsidP="00A379F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E6527" w:rsidTr="00A379F4">
        <w:trPr>
          <w:trHeight w:hRule="exact" w:val="83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ind w:leftChars="20" w:left="4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</w:t>
            </w:r>
          </w:p>
          <w:p w:rsidR="006E6527" w:rsidRDefault="006E6527" w:rsidP="00A379F4">
            <w:pPr>
              <w:ind w:leftChars="20" w:left="4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</w:tc>
      </w:tr>
      <w:tr w:rsidR="006E6527" w:rsidTr="00A379F4">
        <w:trPr>
          <w:trHeight w:val="122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</w:t>
            </w: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</w:t>
            </w:r>
          </w:p>
        </w:tc>
        <w:tc>
          <w:tcPr>
            <w:tcW w:w="7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</w:tc>
      </w:tr>
      <w:tr w:rsidR="006E6527" w:rsidTr="00A379F4">
        <w:trPr>
          <w:trHeight w:val="2782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7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</w:tc>
      </w:tr>
      <w:tr w:rsidR="006E6527" w:rsidTr="00A379F4">
        <w:trPr>
          <w:trHeight w:val="3568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活动感想收获</w:t>
            </w:r>
          </w:p>
        </w:tc>
        <w:tc>
          <w:tcPr>
            <w:tcW w:w="7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E6527" w:rsidTr="00A379F4">
        <w:trPr>
          <w:trHeight w:val="2158"/>
        </w:trPr>
        <w:tc>
          <w:tcPr>
            <w:tcW w:w="4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家长意见：</w:t>
            </w:r>
          </w:p>
          <w:p w:rsidR="006E6527" w:rsidRDefault="006E6527" w:rsidP="00A37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6E6527" w:rsidRDefault="006E6527" w:rsidP="00A379F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6E6527" w:rsidRDefault="006E6527" w:rsidP="00A379F4">
            <w:pPr>
              <w:ind w:firstLineChars="750" w:firstLine="180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1050" w:firstLine="252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1050" w:firstLine="25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　　　　　　　　　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527" w:rsidRDefault="006E6527" w:rsidP="00A379F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单位或社区（村委）意见：</w:t>
            </w:r>
          </w:p>
          <w:p w:rsidR="006E6527" w:rsidRDefault="006E6527" w:rsidP="00A379F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left="2412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left="2412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6E6527" w:rsidRDefault="006E6527" w:rsidP="00A379F4">
            <w:pPr>
              <w:ind w:firstLineChars="850" w:firstLine="2040"/>
              <w:rPr>
                <w:rFonts w:ascii="宋体"/>
                <w:sz w:val="24"/>
              </w:rPr>
            </w:pPr>
          </w:p>
          <w:p w:rsidR="006E6527" w:rsidRDefault="006E6527" w:rsidP="00A379F4">
            <w:pPr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E6527" w:rsidRDefault="006E6527" w:rsidP="006E65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注：可利用节假日或课余时间开展帮老、帮残、帮困、帮学和公益性服务（创文、创卫、</w:t>
      </w:r>
      <w:proofErr w:type="gramStart"/>
      <w:r>
        <w:rPr>
          <w:rFonts w:hint="eastAsia"/>
          <w:sz w:val="24"/>
        </w:rPr>
        <w:t>创森宣传</w:t>
      </w:r>
      <w:proofErr w:type="gramEnd"/>
      <w:r>
        <w:rPr>
          <w:rFonts w:hint="eastAsia"/>
          <w:sz w:val="24"/>
        </w:rPr>
        <w:t>、劝导等），可以个人（需家长同意或带领）或组织（家庭、小组、班级、学校）形式开展活动，初中每学期每生不低于</w:t>
      </w:r>
      <w:r>
        <w:rPr>
          <w:sz w:val="24"/>
        </w:rPr>
        <w:t>5</w:t>
      </w:r>
      <w:r>
        <w:rPr>
          <w:rFonts w:hint="eastAsia"/>
          <w:sz w:val="24"/>
        </w:rPr>
        <w:t>次。</w:t>
      </w:r>
    </w:p>
    <w:p w:rsidR="006E6527" w:rsidRDefault="006E6527" w:rsidP="006E6527">
      <w:pPr>
        <w:ind w:firstLineChars="493" w:firstLine="2178"/>
        <w:rPr>
          <w:rFonts w:ascii="楷体_GB2312" w:eastAsia="楷体_GB2312" w:hAnsi="宋体"/>
          <w:b/>
          <w:sz w:val="44"/>
          <w:szCs w:val="44"/>
        </w:rPr>
      </w:pPr>
    </w:p>
    <w:p w:rsidR="00D73805" w:rsidRPr="006E6527" w:rsidRDefault="00D73805"/>
    <w:sectPr w:rsidR="00D73805" w:rsidRPr="006E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527"/>
    <w:rsid w:val="006E6527"/>
    <w:rsid w:val="00D7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2015-01-19T08:02:00Z</dcterms:created>
  <dcterms:modified xsi:type="dcterms:W3CDTF">2015-01-19T08:03:00Z</dcterms:modified>
</cp:coreProperties>
</file>